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33" w:rsidRPr="007F40E4" w:rsidRDefault="004F1F2B" w:rsidP="004F1F2B">
      <w:pPr>
        <w:jc w:val="center"/>
        <w:rPr>
          <w:rFonts w:ascii="Cambria Math" w:hAnsi="Cambria Math" w:hint="eastAsia"/>
          <w:b/>
          <w:bCs/>
          <w:sz w:val="40"/>
          <w:szCs w:val="40"/>
        </w:rPr>
      </w:pPr>
      <w:r w:rsidRPr="007F40E4">
        <w:rPr>
          <w:rFonts w:ascii="Cambria Math" w:hAnsi="Cambria Math"/>
          <w:b/>
          <w:bCs/>
          <w:sz w:val="40"/>
          <w:szCs w:val="40"/>
        </w:rPr>
        <w:t>Sbor dobrovolných hasičů UHŘIČICE</w:t>
      </w:r>
    </w:p>
    <w:p w:rsidR="004F1F2B" w:rsidRPr="007F40E4" w:rsidRDefault="004F1F2B" w:rsidP="004F1F2B">
      <w:pPr>
        <w:jc w:val="center"/>
        <w:rPr>
          <w:rFonts w:ascii="Cambria Math" w:hAnsi="Cambria Math" w:hint="eastAsia"/>
          <w:b/>
          <w:bCs/>
          <w:sz w:val="32"/>
          <w:szCs w:val="32"/>
        </w:rPr>
      </w:pPr>
    </w:p>
    <w:p w:rsidR="004F1F2B" w:rsidRPr="007F40E4" w:rsidRDefault="00324676" w:rsidP="00877487">
      <w:pPr>
        <w:jc w:val="center"/>
        <w:rPr>
          <w:rFonts w:ascii="Cambria Math" w:hAnsi="Cambria Math" w:hint="eastAsia"/>
          <w:sz w:val="36"/>
          <w:szCs w:val="36"/>
        </w:rPr>
      </w:pPr>
      <w:r w:rsidRPr="007F40E4">
        <w:rPr>
          <w:rFonts w:ascii="Cambria Math" w:hAnsi="Cambria Math"/>
          <w:sz w:val="36"/>
          <w:szCs w:val="36"/>
        </w:rPr>
        <w:t xml:space="preserve">Vás tímto </w:t>
      </w:r>
      <w:r w:rsidR="005A4BA9">
        <w:rPr>
          <w:rFonts w:ascii="Cambria Math" w:hAnsi="Cambria Math"/>
          <w:sz w:val="36"/>
          <w:szCs w:val="36"/>
        </w:rPr>
        <w:t xml:space="preserve">srdečně </w:t>
      </w:r>
      <w:r w:rsidRPr="007F40E4">
        <w:rPr>
          <w:rFonts w:ascii="Cambria Math" w:hAnsi="Cambria Math"/>
          <w:sz w:val="36"/>
          <w:szCs w:val="36"/>
        </w:rPr>
        <w:t>zve na X</w:t>
      </w:r>
      <w:r w:rsidR="00272964" w:rsidRPr="007F40E4">
        <w:rPr>
          <w:rFonts w:ascii="Cambria Math" w:hAnsi="Cambria Math"/>
          <w:sz w:val="36"/>
          <w:szCs w:val="36"/>
        </w:rPr>
        <w:t>V</w:t>
      </w:r>
      <w:r w:rsidR="006A6395" w:rsidRPr="007F40E4">
        <w:rPr>
          <w:rFonts w:ascii="Cambria Math" w:hAnsi="Cambria Math"/>
          <w:sz w:val="36"/>
          <w:szCs w:val="36"/>
        </w:rPr>
        <w:t>I</w:t>
      </w:r>
      <w:r w:rsidR="004E7C3D">
        <w:rPr>
          <w:rFonts w:ascii="Cambria Math" w:hAnsi="Cambria Math"/>
          <w:sz w:val="36"/>
          <w:szCs w:val="36"/>
        </w:rPr>
        <w:t>II</w:t>
      </w:r>
      <w:r w:rsidR="004F1F2B" w:rsidRPr="007F40E4">
        <w:rPr>
          <w:rFonts w:ascii="Cambria Math" w:hAnsi="Cambria Math"/>
          <w:sz w:val="36"/>
          <w:szCs w:val="36"/>
        </w:rPr>
        <w:t xml:space="preserve">. </w:t>
      </w:r>
      <w:r w:rsidR="00877487" w:rsidRPr="007F40E4">
        <w:rPr>
          <w:rFonts w:ascii="Cambria Math" w:hAnsi="Cambria Math"/>
          <w:sz w:val="36"/>
          <w:szCs w:val="36"/>
        </w:rPr>
        <w:t>r</w:t>
      </w:r>
      <w:r w:rsidR="004F1F2B" w:rsidRPr="007F40E4">
        <w:rPr>
          <w:rFonts w:ascii="Cambria Math" w:hAnsi="Cambria Math"/>
          <w:sz w:val="36"/>
          <w:szCs w:val="36"/>
        </w:rPr>
        <w:t>očník</w:t>
      </w:r>
    </w:p>
    <w:p w:rsidR="00E13759" w:rsidRPr="007F40E4" w:rsidRDefault="005765F1" w:rsidP="004F1F2B">
      <w:pPr>
        <w:jc w:val="center"/>
        <w:rPr>
          <w:rFonts w:ascii="Cambria Math" w:hAnsi="Cambria Math" w:hint="eastAsia"/>
          <w:sz w:val="52"/>
          <w:szCs w:val="52"/>
        </w:rPr>
      </w:pPr>
      <w:r>
        <w:rPr>
          <w:rFonts w:ascii="Cambria Math" w:hAnsi="Cambria Math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309880</wp:posOffset>
            </wp:positionV>
            <wp:extent cx="2432050" cy="4707890"/>
            <wp:effectExtent l="19050" t="0" r="6350" b="0"/>
            <wp:wrapNone/>
            <wp:docPr id="3" name="obrázek 3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470789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82"/>
                        </a:gs>
                        <a:gs pos="30000">
                          <a:srgbClr val="66008F">
                            <a:alpha val="73000"/>
                          </a:srgbClr>
                        </a:gs>
                        <a:gs pos="64999">
                          <a:srgbClr val="BA0066">
                            <a:alpha val="41501"/>
                          </a:srgbClr>
                        </a:gs>
                        <a:gs pos="89999">
                          <a:srgbClr val="FF0000">
                            <a:alpha val="19001"/>
                          </a:srgbClr>
                        </a:gs>
                        <a:gs pos="100000">
                          <a:srgbClr val="FF8200">
                            <a:alpha val="10001"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F2B" w:rsidRPr="007F40E4" w:rsidRDefault="004F1F2B" w:rsidP="004F1F2B">
      <w:pPr>
        <w:jc w:val="center"/>
        <w:rPr>
          <w:rFonts w:ascii="Cambria Math" w:hAnsi="Cambria Math" w:hint="eastAsia"/>
          <w:b/>
          <w:bCs/>
          <w:sz w:val="56"/>
          <w:szCs w:val="56"/>
        </w:rPr>
      </w:pPr>
      <w:r w:rsidRPr="007F40E4">
        <w:rPr>
          <w:rFonts w:ascii="Cambria Math" w:hAnsi="Cambria Math"/>
          <w:b/>
          <w:bCs/>
          <w:sz w:val="56"/>
          <w:szCs w:val="56"/>
        </w:rPr>
        <w:t>MEMORIÁLU VÁCLAVA BAĎURY</w:t>
      </w:r>
    </w:p>
    <w:p w:rsidR="004F1F2B" w:rsidRPr="007F40E4" w:rsidRDefault="004F1F2B" w:rsidP="004F1F2B">
      <w:pPr>
        <w:jc w:val="center"/>
        <w:rPr>
          <w:rFonts w:ascii="Cambria Math" w:hAnsi="Cambria Math" w:hint="eastAsia"/>
          <w:b/>
          <w:bCs/>
          <w:sz w:val="16"/>
          <w:szCs w:val="16"/>
        </w:rPr>
      </w:pPr>
    </w:p>
    <w:p w:rsidR="004F1F2B" w:rsidRPr="007F40E4" w:rsidRDefault="00877487" w:rsidP="00C06240">
      <w:pPr>
        <w:jc w:val="center"/>
        <w:rPr>
          <w:rFonts w:ascii="Cambria Math" w:hAnsi="Cambria Math" w:hint="eastAsia"/>
          <w:sz w:val="36"/>
          <w:szCs w:val="36"/>
        </w:rPr>
      </w:pPr>
      <w:r w:rsidRPr="007F40E4">
        <w:rPr>
          <w:rFonts w:ascii="Cambria Math" w:hAnsi="Cambria Math"/>
          <w:sz w:val="36"/>
          <w:szCs w:val="36"/>
        </w:rPr>
        <w:t>d</w:t>
      </w:r>
      <w:r w:rsidR="004F1F2B" w:rsidRPr="007F40E4">
        <w:rPr>
          <w:rFonts w:ascii="Cambria Math" w:hAnsi="Cambria Math"/>
          <w:sz w:val="36"/>
          <w:szCs w:val="36"/>
        </w:rPr>
        <w:t>louho</w:t>
      </w:r>
      <w:r w:rsidR="00C06240" w:rsidRPr="007F40E4">
        <w:rPr>
          <w:rFonts w:ascii="Cambria Math" w:hAnsi="Cambria Math"/>
          <w:sz w:val="36"/>
          <w:szCs w:val="36"/>
        </w:rPr>
        <w:t>letého</w:t>
      </w:r>
      <w:r w:rsidR="004F1F2B" w:rsidRPr="007F40E4">
        <w:rPr>
          <w:rFonts w:ascii="Cambria Math" w:hAnsi="Cambria Math"/>
          <w:sz w:val="36"/>
          <w:szCs w:val="36"/>
        </w:rPr>
        <w:t xml:space="preserve"> starosty a velitele SDH Uhřičice</w:t>
      </w:r>
    </w:p>
    <w:p w:rsidR="007F40E4" w:rsidRDefault="007F40E4" w:rsidP="007F40E4">
      <w:pPr>
        <w:tabs>
          <w:tab w:val="left" w:pos="7565"/>
        </w:tabs>
        <w:rPr>
          <w:rFonts w:ascii="Cambria Math" w:hAnsi="Cambria Math" w:hint="eastAsia"/>
          <w:b/>
          <w:bCs/>
          <w:sz w:val="48"/>
          <w:szCs w:val="48"/>
        </w:rPr>
      </w:pPr>
      <w:r>
        <w:rPr>
          <w:rFonts w:ascii="Cambria Math" w:hAnsi="Cambria Math"/>
          <w:b/>
          <w:bCs/>
          <w:sz w:val="48"/>
          <w:szCs w:val="48"/>
        </w:rPr>
        <w:tab/>
      </w:r>
    </w:p>
    <w:p w:rsidR="004F1F2B" w:rsidRPr="007F40E4" w:rsidRDefault="00877487" w:rsidP="004F1F2B">
      <w:pPr>
        <w:jc w:val="center"/>
        <w:rPr>
          <w:rFonts w:ascii="Cambria Math" w:hAnsi="Cambria Math" w:hint="eastAsia"/>
          <w:b/>
          <w:bCs/>
          <w:sz w:val="48"/>
          <w:szCs w:val="48"/>
        </w:rPr>
      </w:pPr>
      <w:r w:rsidRPr="007F40E4">
        <w:rPr>
          <w:rFonts w:ascii="Cambria Math" w:hAnsi="Cambria Math"/>
          <w:b/>
          <w:bCs/>
          <w:sz w:val="48"/>
          <w:szCs w:val="48"/>
        </w:rPr>
        <w:t>a</w:t>
      </w:r>
      <w:r w:rsidR="004F1F2B" w:rsidRPr="007F40E4">
        <w:rPr>
          <w:rFonts w:ascii="Cambria Math" w:hAnsi="Cambria Math"/>
          <w:b/>
          <w:bCs/>
          <w:sz w:val="48"/>
          <w:szCs w:val="48"/>
        </w:rPr>
        <w:t xml:space="preserve"> Velkou cenu MHJ okresu Přerov</w:t>
      </w:r>
    </w:p>
    <w:p w:rsidR="004F1F2B" w:rsidRPr="007F40E4" w:rsidRDefault="004F1F2B" w:rsidP="004F1F2B">
      <w:pPr>
        <w:jc w:val="center"/>
        <w:rPr>
          <w:rFonts w:ascii="Cambria Math" w:hAnsi="Cambria Math" w:hint="eastAsia"/>
          <w:sz w:val="40"/>
          <w:szCs w:val="40"/>
        </w:rPr>
      </w:pPr>
    </w:p>
    <w:p w:rsidR="007F40E4" w:rsidRDefault="007F40E4" w:rsidP="004F1F2B">
      <w:pPr>
        <w:jc w:val="center"/>
        <w:rPr>
          <w:rFonts w:ascii="Cambria Math" w:hAnsi="Cambria Math" w:hint="eastAsia"/>
          <w:sz w:val="40"/>
          <w:szCs w:val="40"/>
        </w:rPr>
      </w:pPr>
    </w:p>
    <w:p w:rsidR="004F1F2B" w:rsidRPr="007F40E4" w:rsidRDefault="004F1F2B">
      <w:pPr>
        <w:rPr>
          <w:rFonts w:ascii="Cambria Math" w:hAnsi="Cambria Math" w:hint="eastAsia"/>
          <w:sz w:val="36"/>
          <w:szCs w:val="36"/>
        </w:rPr>
      </w:pPr>
    </w:p>
    <w:p w:rsidR="004F1F2B" w:rsidRPr="007F40E4" w:rsidRDefault="0016553E">
      <w:pPr>
        <w:rPr>
          <w:rFonts w:ascii="Cambria Math" w:hAnsi="Cambria Math" w:hint="eastAsia"/>
          <w:sz w:val="36"/>
          <w:szCs w:val="36"/>
        </w:rPr>
      </w:pPr>
      <w:r w:rsidRPr="007F40E4">
        <w:rPr>
          <w:rFonts w:ascii="Cambria Math" w:hAnsi="Cambria Math"/>
          <w:b/>
          <w:sz w:val="36"/>
          <w:szCs w:val="36"/>
        </w:rPr>
        <w:t>Datum konání</w:t>
      </w:r>
      <w:r w:rsidR="007F40E4">
        <w:rPr>
          <w:rFonts w:ascii="Cambria Math" w:hAnsi="Cambria Math"/>
          <w:sz w:val="36"/>
          <w:szCs w:val="36"/>
        </w:rPr>
        <w:t>:</w:t>
      </w:r>
      <w:r w:rsidR="007F40E4">
        <w:rPr>
          <w:rFonts w:ascii="Cambria Math" w:hAnsi="Cambria Math"/>
          <w:sz w:val="36"/>
          <w:szCs w:val="36"/>
        </w:rPr>
        <w:tab/>
      </w:r>
      <w:r w:rsidR="007F40E4">
        <w:rPr>
          <w:rFonts w:ascii="Cambria Math" w:hAnsi="Cambria Math"/>
          <w:sz w:val="36"/>
          <w:szCs w:val="36"/>
        </w:rPr>
        <w:tab/>
      </w:r>
      <w:r w:rsidR="006A6395" w:rsidRPr="007F40E4">
        <w:rPr>
          <w:rFonts w:ascii="Cambria Math" w:hAnsi="Cambria Math"/>
          <w:sz w:val="36"/>
          <w:szCs w:val="36"/>
        </w:rPr>
        <w:t xml:space="preserve">sobota </w:t>
      </w:r>
      <w:r w:rsidR="004E7C3D">
        <w:rPr>
          <w:rFonts w:ascii="Cambria Math" w:hAnsi="Cambria Math"/>
          <w:b/>
          <w:sz w:val="36"/>
          <w:szCs w:val="36"/>
        </w:rPr>
        <w:t>5</w:t>
      </w:r>
      <w:r w:rsidR="006A6395" w:rsidRPr="005765F1">
        <w:rPr>
          <w:rFonts w:ascii="Cambria Math" w:hAnsi="Cambria Math"/>
          <w:b/>
          <w:sz w:val="36"/>
          <w:szCs w:val="36"/>
        </w:rPr>
        <w:t>.</w:t>
      </w:r>
      <w:r w:rsidR="006A6395" w:rsidRPr="007F40E4">
        <w:rPr>
          <w:rFonts w:ascii="Cambria Math" w:hAnsi="Cambria Math"/>
          <w:sz w:val="36"/>
          <w:szCs w:val="36"/>
        </w:rPr>
        <w:t xml:space="preserve"> </w:t>
      </w:r>
      <w:r w:rsidR="004E7C3D">
        <w:rPr>
          <w:rFonts w:ascii="Cambria Math" w:hAnsi="Cambria Math"/>
          <w:sz w:val="36"/>
          <w:szCs w:val="36"/>
        </w:rPr>
        <w:t>července 2014</w:t>
      </w:r>
    </w:p>
    <w:p w:rsidR="00E13759" w:rsidRPr="007F40E4" w:rsidRDefault="00E13759">
      <w:pPr>
        <w:rPr>
          <w:rFonts w:ascii="Cambria Math" w:hAnsi="Cambria Math" w:hint="eastAsia"/>
          <w:sz w:val="36"/>
          <w:szCs w:val="36"/>
        </w:rPr>
      </w:pPr>
    </w:p>
    <w:p w:rsidR="004F1F2B" w:rsidRPr="007F40E4" w:rsidRDefault="004F1F2B">
      <w:pPr>
        <w:rPr>
          <w:rFonts w:ascii="Cambria Math" w:hAnsi="Cambria Math" w:hint="eastAsia"/>
          <w:sz w:val="36"/>
          <w:szCs w:val="36"/>
        </w:rPr>
      </w:pPr>
      <w:r w:rsidRPr="007F40E4">
        <w:rPr>
          <w:rFonts w:ascii="Cambria Math" w:hAnsi="Cambria Math"/>
          <w:b/>
          <w:sz w:val="36"/>
          <w:szCs w:val="36"/>
        </w:rPr>
        <w:t>Místo konání</w:t>
      </w:r>
      <w:r w:rsidRPr="007F40E4">
        <w:rPr>
          <w:rFonts w:ascii="Cambria Math" w:hAnsi="Cambria Math"/>
          <w:sz w:val="36"/>
          <w:szCs w:val="36"/>
        </w:rPr>
        <w:t>:</w:t>
      </w:r>
      <w:r w:rsidRPr="007F40E4">
        <w:rPr>
          <w:rFonts w:ascii="Cambria Math" w:hAnsi="Cambria Math"/>
          <w:sz w:val="36"/>
          <w:szCs w:val="36"/>
        </w:rPr>
        <w:tab/>
      </w:r>
      <w:r w:rsidRPr="007F40E4">
        <w:rPr>
          <w:rFonts w:ascii="Cambria Math" w:hAnsi="Cambria Math"/>
          <w:sz w:val="36"/>
          <w:szCs w:val="36"/>
        </w:rPr>
        <w:tab/>
      </w:r>
      <w:r w:rsidR="007F40E4">
        <w:rPr>
          <w:rFonts w:ascii="Cambria Math" w:hAnsi="Cambria Math"/>
          <w:sz w:val="36"/>
          <w:szCs w:val="36"/>
        </w:rPr>
        <w:tab/>
      </w:r>
      <w:r w:rsidRPr="007F40E4">
        <w:rPr>
          <w:rFonts w:ascii="Cambria Math" w:hAnsi="Cambria Math"/>
          <w:sz w:val="36"/>
          <w:szCs w:val="36"/>
        </w:rPr>
        <w:t>místní fotbalové hřiště TJ Sokol</w:t>
      </w:r>
    </w:p>
    <w:p w:rsidR="00E13759" w:rsidRPr="007F40E4" w:rsidRDefault="00E13759">
      <w:pPr>
        <w:rPr>
          <w:rFonts w:ascii="Cambria Math" w:hAnsi="Cambria Math" w:hint="eastAsia"/>
          <w:b/>
          <w:sz w:val="36"/>
          <w:szCs w:val="36"/>
        </w:rPr>
      </w:pPr>
    </w:p>
    <w:p w:rsidR="004F1F2B" w:rsidRPr="007F40E4" w:rsidRDefault="00272964" w:rsidP="007F40E4">
      <w:pPr>
        <w:ind w:left="3540" w:hanging="3540"/>
        <w:rPr>
          <w:rFonts w:ascii="Cambria Math" w:hAnsi="Cambria Math" w:hint="eastAsia"/>
          <w:sz w:val="36"/>
          <w:szCs w:val="36"/>
        </w:rPr>
      </w:pPr>
      <w:r w:rsidRPr="007F40E4">
        <w:rPr>
          <w:rFonts w:ascii="Cambria Math" w:hAnsi="Cambria Math"/>
          <w:b/>
          <w:sz w:val="36"/>
          <w:szCs w:val="36"/>
        </w:rPr>
        <w:t>Program s</w:t>
      </w:r>
      <w:r w:rsidR="004F1F2B" w:rsidRPr="007F40E4">
        <w:rPr>
          <w:rFonts w:ascii="Cambria Math" w:hAnsi="Cambria Math"/>
          <w:b/>
          <w:sz w:val="36"/>
          <w:szCs w:val="36"/>
        </w:rPr>
        <w:t>outěže</w:t>
      </w:r>
      <w:r w:rsidR="004F1F2B" w:rsidRPr="007F40E4">
        <w:rPr>
          <w:rFonts w:ascii="Cambria Math" w:hAnsi="Cambria Math"/>
          <w:sz w:val="36"/>
          <w:szCs w:val="36"/>
        </w:rPr>
        <w:t xml:space="preserve">: </w:t>
      </w:r>
      <w:r w:rsidRPr="007F40E4">
        <w:rPr>
          <w:rFonts w:ascii="Cambria Math" w:hAnsi="Cambria Math"/>
          <w:sz w:val="36"/>
          <w:szCs w:val="36"/>
        </w:rPr>
        <w:t xml:space="preserve"> </w:t>
      </w:r>
      <w:r w:rsidR="004F1F2B" w:rsidRPr="007F40E4">
        <w:rPr>
          <w:rFonts w:ascii="Cambria Math" w:hAnsi="Cambria Math"/>
          <w:sz w:val="36"/>
          <w:szCs w:val="36"/>
        </w:rPr>
        <w:t xml:space="preserve"> </w:t>
      </w:r>
      <w:r w:rsidR="007F40E4" w:rsidRPr="007F40E4">
        <w:rPr>
          <w:rFonts w:ascii="Cambria Math" w:hAnsi="Cambria Math"/>
          <w:sz w:val="36"/>
          <w:szCs w:val="36"/>
        </w:rPr>
        <w:tab/>
      </w:r>
      <w:r w:rsidR="004F1F2B" w:rsidRPr="007F40E4">
        <w:rPr>
          <w:rFonts w:ascii="Cambria Math" w:hAnsi="Cambria Math"/>
          <w:sz w:val="36"/>
          <w:szCs w:val="36"/>
        </w:rPr>
        <w:t>od</w:t>
      </w:r>
      <w:r w:rsidR="006C7A84">
        <w:rPr>
          <w:rFonts w:ascii="Cambria Math" w:hAnsi="Cambria Math"/>
          <w:sz w:val="36"/>
          <w:szCs w:val="36"/>
        </w:rPr>
        <w:t xml:space="preserve"> </w:t>
      </w:r>
      <w:r w:rsidR="00DF4B21" w:rsidRPr="007F40E4">
        <w:rPr>
          <w:rFonts w:ascii="Cambria Math" w:hAnsi="Cambria Math"/>
          <w:sz w:val="36"/>
          <w:szCs w:val="36"/>
        </w:rPr>
        <w:t>12</w:t>
      </w:r>
      <w:r w:rsidR="004F1F2B" w:rsidRPr="007F40E4">
        <w:rPr>
          <w:rFonts w:ascii="Cambria Math" w:hAnsi="Cambria Math"/>
          <w:sz w:val="36"/>
          <w:szCs w:val="36"/>
        </w:rPr>
        <w:t>:</w:t>
      </w:r>
      <w:r w:rsidR="004E7C3D">
        <w:rPr>
          <w:rFonts w:ascii="Cambria Math" w:hAnsi="Cambria Math"/>
          <w:sz w:val="36"/>
          <w:szCs w:val="36"/>
        </w:rPr>
        <w:t>3</w:t>
      </w:r>
      <w:bookmarkStart w:id="0" w:name="_GoBack"/>
      <w:bookmarkEnd w:id="0"/>
      <w:r w:rsidR="00CC2B0C" w:rsidRPr="007F40E4">
        <w:rPr>
          <w:rFonts w:ascii="Cambria Math" w:hAnsi="Cambria Math"/>
          <w:sz w:val="36"/>
          <w:szCs w:val="36"/>
        </w:rPr>
        <w:t>0</w:t>
      </w:r>
      <w:r w:rsidR="004F1F2B" w:rsidRPr="007F40E4">
        <w:rPr>
          <w:rFonts w:ascii="Cambria Math" w:hAnsi="Cambria Math"/>
          <w:sz w:val="36"/>
          <w:szCs w:val="36"/>
        </w:rPr>
        <w:t xml:space="preserve"> hod. příjezd soutěžních družstev</w:t>
      </w:r>
    </w:p>
    <w:p w:rsidR="004F1F2B" w:rsidRPr="007F40E4" w:rsidRDefault="004F1F2B" w:rsidP="00CC2B0C">
      <w:pPr>
        <w:rPr>
          <w:rFonts w:ascii="Cambria Math" w:hAnsi="Cambria Math" w:hint="eastAsia"/>
          <w:sz w:val="36"/>
          <w:szCs w:val="36"/>
        </w:rPr>
      </w:pPr>
      <w:r w:rsidRPr="007F40E4">
        <w:rPr>
          <w:rFonts w:ascii="Cambria Math" w:hAnsi="Cambria Math"/>
          <w:sz w:val="36"/>
          <w:szCs w:val="36"/>
        </w:rPr>
        <w:tab/>
      </w:r>
      <w:r w:rsidRPr="007F40E4">
        <w:rPr>
          <w:rFonts w:ascii="Cambria Math" w:hAnsi="Cambria Math"/>
          <w:sz w:val="36"/>
          <w:szCs w:val="36"/>
        </w:rPr>
        <w:tab/>
      </w:r>
      <w:r w:rsidR="007F40E4">
        <w:rPr>
          <w:rFonts w:ascii="Cambria Math" w:hAnsi="Cambria Math"/>
          <w:sz w:val="36"/>
          <w:szCs w:val="36"/>
        </w:rPr>
        <w:tab/>
      </w:r>
      <w:r w:rsidRPr="007F40E4">
        <w:rPr>
          <w:rFonts w:ascii="Cambria Math" w:hAnsi="Cambria Math"/>
          <w:sz w:val="36"/>
          <w:szCs w:val="36"/>
        </w:rPr>
        <w:tab/>
      </w:r>
      <w:r w:rsidR="004E7C3D">
        <w:rPr>
          <w:rFonts w:ascii="Cambria Math" w:hAnsi="Cambria Math"/>
          <w:sz w:val="36"/>
          <w:szCs w:val="36"/>
        </w:rPr>
        <w:tab/>
        <w:t>13:00</w:t>
      </w:r>
      <w:r w:rsidRPr="007F40E4">
        <w:rPr>
          <w:rFonts w:ascii="Cambria Math" w:hAnsi="Cambria Math"/>
          <w:sz w:val="36"/>
          <w:szCs w:val="36"/>
        </w:rPr>
        <w:t xml:space="preserve"> hod. </w:t>
      </w:r>
      <w:r w:rsidR="00CC2B0C" w:rsidRPr="007F40E4">
        <w:rPr>
          <w:rFonts w:ascii="Cambria Math" w:hAnsi="Cambria Math"/>
          <w:sz w:val="36"/>
          <w:szCs w:val="36"/>
        </w:rPr>
        <w:t>nástup a porada velitelů</w:t>
      </w:r>
    </w:p>
    <w:p w:rsidR="004F1F2B" w:rsidRPr="007F40E4" w:rsidRDefault="004F1F2B" w:rsidP="00CC2B0C">
      <w:pPr>
        <w:rPr>
          <w:rFonts w:ascii="Cambria Math" w:hAnsi="Cambria Math" w:hint="eastAsia"/>
          <w:sz w:val="36"/>
          <w:szCs w:val="36"/>
        </w:rPr>
      </w:pPr>
      <w:r w:rsidRPr="007F40E4">
        <w:rPr>
          <w:rFonts w:ascii="Cambria Math" w:hAnsi="Cambria Math"/>
          <w:sz w:val="36"/>
          <w:szCs w:val="36"/>
        </w:rPr>
        <w:tab/>
      </w:r>
      <w:r w:rsidR="007F40E4">
        <w:rPr>
          <w:rFonts w:ascii="Cambria Math" w:hAnsi="Cambria Math"/>
          <w:sz w:val="36"/>
          <w:szCs w:val="36"/>
        </w:rPr>
        <w:tab/>
      </w:r>
      <w:r w:rsidRPr="007F40E4">
        <w:rPr>
          <w:rFonts w:ascii="Cambria Math" w:hAnsi="Cambria Math"/>
          <w:sz w:val="36"/>
          <w:szCs w:val="36"/>
        </w:rPr>
        <w:tab/>
      </w:r>
      <w:r w:rsidRPr="007F40E4">
        <w:rPr>
          <w:rFonts w:ascii="Cambria Math" w:hAnsi="Cambria Math"/>
          <w:sz w:val="36"/>
          <w:szCs w:val="36"/>
        </w:rPr>
        <w:tab/>
      </w:r>
      <w:r w:rsidR="00CC2B0C" w:rsidRPr="007F40E4">
        <w:rPr>
          <w:rFonts w:ascii="Cambria Math" w:hAnsi="Cambria Math"/>
          <w:sz w:val="36"/>
          <w:szCs w:val="36"/>
        </w:rPr>
        <w:tab/>
      </w:r>
      <w:r w:rsidR="00DF4B21" w:rsidRPr="007F40E4">
        <w:rPr>
          <w:rFonts w:ascii="Cambria Math" w:hAnsi="Cambria Math"/>
          <w:sz w:val="36"/>
          <w:szCs w:val="36"/>
        </w:rPr>
        <w:t>13</w:t>
      </w:r>
      <w:r w:rsidRPr="007F40E4">
        <w:rPr>
          <w:rFonts w:ascii="Cambria Math" w:hAnsi="Cambria Math"/>
          <w:sz w:val="36"/>
          <w:szCs w:val="36"/>
        </w:rPr>
        <w:t>:</w:t>
      </w:r>
      <w:r w:rsidR="004E7C3D">
        <w:rPr>
          <w:rFonts w:ascii="Cambria Math" w:hAnsi="Cambria Math"/>
          <w:sz w:val="36"/>
          <w:szCs w:val="36"/>
        </w:rPr>
        <w:t>1</w:t>
      </w:r>
      <w:r w:rsidR="00CC2B0C" w:rsidRPr="007F40E4">
        <w:rPr>
          <w:rFonts w:ascii="Cambria Math" w:hAnsi="Cambria Math"/>
          <w:sz w:val="36"/>
          <w:szCs w:val="36"/>
        </w:rPr>
        <w:t>0</w:t>
      </w:r>
      <w:r w:rsidRPr="007F40E4">
        <w:rPr>
          <w:rFonts w:ascii="Cambria Math" w:hAnsi="Cambria Math"/>
          <w:sz w:val="36"/>
          <w:szCs w:val="36"/>
        </w:rPr>
        <w:t xml:space="preserve"> hod</w:t>
      </w:r>
      <w:r w:rsidR="00B33FEF" w:rsidRPr="007F40E4">
        <w:rPr>
          <w:rFonts w:ascii="Cambria Math" w:hAnsi="Cambria Math"/>
          <w:sz w:val="36"/>
          <w:szCs w:val="36"/>
        </w:rPr>
        <w:t>.</w:t>
      </w:r>
      <w:r w:rsidRPr="007F40E4">
        <w:rPr>
          <w:rFonts w:ascii="Cambria Math" w:hAnsi="Cambria Math"/>
          <w:sz w:val="36"/>
          <w:szCs w:val="36"/>
        </w:rPr>
        <w:t xml:space="preserve"> vlastní soutěž</w:t>
      </w:r>
    </w:p>
    <w:p w:rsidR="00E13759" w:rsidRPr="007F40E4" w:rsidRDefault="007F40E4">
      <w:pPr>
        <w:rPr>
          <w:rFonts w:ascii="Cambria Math" w:hAnsi="Cambria Math" w:hint="eastAsia"/>
          <w:b/>
          <w:sz w:val="36"/>
          <w:szCs w:val="36"/>
        </w:rPr>
      </w:pPr>
      <w:r>
        <w:rPr>
          <w:rFonts w:ascii="Cambria Math" w:hAnsi="Cambria Math"/>
          <w:sz w:val="36"/>
          <w:szCs w:val="36"/>
        </w:rPr>
        <w:tab/>
      </w:r>
    </w:p>
    <w:p w:rsidR="004F1F2B" w:rsidRPr="007F40E4" w:rsidRDefault="004F1F2B">
      <w:pPr>
        <w:rPr>
          <w:rFonts w:ascii="Cambria Math" w:hAnsi="Cambria Math" w:hint="eastAsia"/>
          <w:sz w:val="36"/>
          <w:szCs w:val="36"/>
        </w:rPr>
      </w:pPr>
      <w:r w:rsidRPr="007F40E4">
        <w:rPr>
          <w:rFonts w:ascii="Cambria Math" w:hAnsi="Cambria Math"/>
          <w:b/>
          <w:sz w:val="36"/>
          <w:szCs w:val="36"/>
        </w:rPr>
        <w:t>Startovné</w:t>
      </w:r>
      <w:r w:rsidRPr="007F40E4">
        <w:rPr>
          <w:rFonts w:ascii="Cambria Math" w:hAnsi="Cambria Math"/>
          <w:sz w:val="36"/>
          <w:szCs w:val="36"/>
        </w:rPr>
        <w:t>:</w:t>
      </w:r>
      <w:r w:rsidRPr="007F40E4">
        <w:rPr>
          <w:rFonts w:ascii="Cambria Math" w:hAnsi="Cambria Math"/>
          <w:sz w:val="36"/>
          <w:szCs w:val="36"/>
        </w:rPr>
        <w:tab/>
      </w:r>
      <w:r w:rsidRPr="007F40E4">
        <w:rPr>
          <w:rFonts w:ascii="Cambria Math" w:hAnsi="Cambria Math"/>
          <w:sz w:val="36"/>
          <w:szCs w:val="36"/>
        </w:rPr>
        <w:tab/>
      </w:r>
      <w:r w:rsidR="0016553E" w:rsidRPr="007F40E4">
        <w:rPr>
          <w:rFonts w:ascii="Cambria Math" w:hAnsi="Cambria Math"/>
          <w:sz w:val="36"/>
          <w:szCs w:val="36"/>
        </w:rPr>
        <w:tab/>
      </w:r>
      <w:r w:rsidRPr="007F40E4">
        <w:rPr>
          <w:rFonts w:ascii="Cambria Math" w:hAnsi="Cambria Math"/>
          <w:sz w:val="36"/>
          <w:szCs w:val="36"/>
        </w:rPr>
        <w:t>100,- Kč</w:t>
      </w:r>
    </w:p>
    <w:p w:rsidR="00E13759" w:rsidRPr="007F40E4" w:rsidRDefault="00E13759">
      <w:pPr>
        <w:rPr>
          <w:rFonts w:ascii="Cambria Math" w:hAnsi="Cambria Math" w:hint="eastAsia"/>
          <w:b/>
          <w:sz w:val="36"/>
          <w:szCs w:val="36"/>
        </w:rPr>
      </w:pPr>
    </w:p>
    <w:p w:rsidR="007F40E4" w:rsidRDefault="004F1F2B" w:rsidP="007F40E4">
      <w:pPr>
        <w:ind w:left="3540" w:hanging="3540"/>
        <w:rPr>
          <w:rFonts w:ascii="Cambria Math" w:hAnsi="Cambria Math" w:hint="eastAsia"/>
          <w:sz w:val="36"/>
          <w:szCs w:val="36"/>
        </w:rPr>
      </w:pPr>
      <w:r w:rsidRPr="007F40E4">
        <w:rPr>
          <w:rFonts w:ascii="Cambria Math" w:hAnsi="Cambria Math"/>
          <w:b/>
          <w:sz w:val="36"/>
          <w:szCs w:val="36"/>
        </w:rPr>
        <w:t>Pravidla soutěže</w:t>
      </w:r>
      <w:r w:rsidRPr="007F40E4">
        <w:rPr>
          <w:rFonts w:ascii="Cambria Math" w:hAnsi="Cambria Math"/>
          <w:sz w:val="36"/>
          <w:szCs w:val="36"/>
        </w:rPr>
        <w:t>:</w:t>
      </w:r>
      <w:r w:rsidRPr="007F40E4">
        <w:rPr>
          <w:rFonts w:ascii="Cambria Math" w:hAnsi="Cambria Math"/>
          <w:sz w:val="36"/>
          <w:szCs w:val="36"/>
        </w:rPr>
        <w:tab/>
        <w:t>požární útok dle pravidel velké ceny</w:t>
      </w:r>
      <w:r w:rsidR="007F40E4">
        <w:rPr>
          <w:rFonts w:ascii="Cambria Math" w:hAnsi="Cambria Math"/>
          <w:sz w:val="36"/>
          <w:szCs w:val="36"/>
        </w:rPr>
        <w:t xml:space="preserve"> </w:t>
      </w:r>
    </w:p>
    <w:p w:rsidR="004F1F2B" w:rsidRPr="007F40E4" w:rsidRDefault="004F1F2B" w:rsidP="007F40E4">
      <w:pPr>
        <w:ind w:left="3540"/>
        <w:rPr>
          <w:rFonts w:ascii="Cambria Math" w:hAnsi="Cambria Math" w:hint="eastAsia"/>
          <w:sz w:val="36"/>
          <w:szCs w:val="36"/>
        </w:rPr>
      </w:pPr>
      <w:r w:rsidRPr="007F40E4">
        <w:rPr>
          <w:rFonts w:ascii="Cambria Math" w:hAnsi="Cambria Math"/>
          <w:sz w:val="36"/>
          <w:szCs w:val="36"/>
        </w:rPr>
        <w:t>muži a ženy 2B + 2x 2C</w:t>
      </w:r>
    </w:p>
    <w:p w:rsidR="004F1F2B" w:rsidRPr="007F40E4" w:rsidRDefault="004F1F2B">
      <w:pPr>
        <w:rPr>
          <w:rFonts w:ascii="Cambria Math" w:hAnsi="Cambria Math" w:hint="eastAsia"/>
          <w:sz w:val="36"/>
          <w:szCs w:val="36"/>
        </w:rPr>
      </w:pPr>
      <w:r w:rsidRPr="007F40E4">
        <w:rPr>
          <w:rFonts w:ascii="Cambria Math" w:hAnsi="Cambria Math"/>
          <w:sz w:val="36"/>
          <w:szCs w:val="36"/>
        </w:rPr>
        <w:tab/>
      </w:r>
      <w:r w:rsidRPr="007F40E4">
        <w:rPr>
          <w:rFonts w:ascii="Cambria Math" w:hAnsi="Cambria Math"/>
          <w:sz w:val="36"/>
          <w:szCs w:val="36"/>
        </w:rPr>
        <w:tab/>
      </w:r>
      <w:r w:rsidR="00B33FEF" w:rsidRPr="007F40E4">
        <w:rPr>
          <w:rFonts w:ascii="Cambria Math" w:hAnsi="Cambria Math"/>
          <w:sz w:val="36"/>
          <w:szCs w:val="36"/>
        </w:rPr>
        <w:tab/>
      </w:r>
      <w:r w:rsidRPr="007F40E4">
        <w:rPr>
          <w:rFonts w:ascii="Cambria Math" w:hAnsi="Cambria Math"/>
          <w:sz w:val="36"/>
          <w:szCs w:val="36"/>
        </w:rPr>
        <w:tab/>
      </w:r>
      <w:r w:rsidR="007F40E4">
        <w:rPr>
          <w:rFonts w:ascii="Cambria Math" w:hAnsi="Cambria Math"/>
          <w:sz w:val="36"/>
          <w:szCs w:val="36"/>
        </w:rPr>
        <w:tab/>
      </w:r>
      <w:r w:rsidRPr="007F40E4">
        <w:rPr>
          <w:rFonts w:ascii="Cambria Math" w:hAnsi="Cambria Math"/>
          <w:sz w:val="36"/>
          <w:szCs w:val="36"/>
        </w:rPr>
        <w:t>soutěžit se bude s vlastním nářadím</w:t>
      </w:r>
    </w:p>
    <w:sectPr w:rsidR="004F1F2B" w:rsidRPr="007F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E7" w:rsidRDefault="00F279E7" w:rsidP="00926D4F">
      <w:r>
        <w:separator/>
      </w:r>
    </w:p>
  </w:endnote>
  <w:endnote w:type="continuationSeparator" w:id="0">
    <w:p w:rsidR="00F279E7" w:rsidRDefault="00F279E7" w:rsidP="0092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E7" w:rsidRDefault="00F279E7" w:rsidP="00926D4F">
      <w:r>
        <w:separator/>
      </w:r>
    </w:p>
  </w:footnote>
  <w:footnote w:type="continuationSeparator" w:id="0">
    <w:p w:rsidR="00F279E7" w:rsidRDefault="00F279E7" w:rsidP="00926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C279C0"/>
    <w:rsid w:val="0016553E"/>
    <w:rsid w:val="0026004B"/>
    <w:rsid w:val="00272964"/>
    <w:rsid w:val="00324676"/>
    <w:rsid w:val="004E7C3D"/>
    <w:rsid w:val="004F1F2B"/>
    <w:rsid w:val="005765F1"/>
    <w:rsid w:val="005A4BA9"/>
    <w:rsid w:val="006A6395"/>
    <w:rsid w:val="006C7A84"/>
    <w:rsid w:val="00746633"/>
    <w:rsid w:val="007F40E4"/>
    <w:rsid w:val="00877487"/>
    <w:rsid w:val="00926D4F"/>
    <w:rsid w:val="00B33FEF"/>
    <w:rsid w:val="00C06240"/>
    <w:rsid w:val="00C279C0"/>
    <w:rsid w:val="00CC2B0C"/>
    <w:rsid w:val="00D82E18"/>
    <w:rsid w:val="00DF4B21"/>
    <w:rsid w:val="00E13759"/>
    <w:rsid w:val="00E46211"/>
    <w:rsid w:val="00F2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013DC4-9FD3-4052-928B-E9D44A25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26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6D4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926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6D4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Rosil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Mirexx</dc:creator>
  <cp:keywords/>
  <cp:lastModifiedBy>Jiri</cp:lastModifiedBy>
  <cp:revision>3</cp:revision>
  <dcterms:created xsi:type="dcterms:W3CDTF">2012-07-17T16:35:00Z</dcterms:created>
  <dcterms:modified xsi:type="dcterms:W3CDTF">2014-06-20T13:54:00Z</dcterms:modified>
</cp:coreProperties>
</file>