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40" w:rsidRDefault="00407B40" w:rsidP="00407B40">
      <w:pPr>
        <w:rPr>
          <w:rFonts w:ascii="Calibri" w:hAnsi="Calibri"/>
          <w:sz w:val="32"/>
        </w:rPr>
      </w:pPr>
    </w:p>
    <w:p w:rsidR="00407B40" w:rsidRDefault="00407B40" w:rsidP="00407B40">
      <w:pPr>
        <w:rPr>
          <w:rFonts w:ascii="Calibri" w:hAnsi="Calibri"/>
          <w:sz w:val="32"/>
        </w:rPr>
      </w:pPr>
    </w:p>
    <w:p w:rsidR="00407B40" w:rsidRDefault="002B292B" w:rsidP="00407B40">
      <w:pPr>
        <w:jc w:val="center"/>
        <w:rPr>
          <w:rFonts w:ascii="Calibri" w:hAnsi="Calibri"/>
          <w:sz w:val="36"/>
          <w:szCs w:val="28"/>
          <w:u w:val="single"/>
        </w:rPr>
      </w:pPr>
      <w:r>
        <w:rPr>
          <w:rFonts w:ascii="Calibri" w:hAnsi="Calibri"/>
          <w:sz w:val="36"/>
          <w:szCs w:val="28"/>
          <w:u w:val="single"/>
        </w:rPr>
        <w:t>Zápis č. 15.</w:t>
      </w:r>
      <w:r w:rsidR="00407B40">
        <w:rPr>
          <w:rFonts w:ascii="Calibri" w:hAnsi="Calibri"/>
          <w:sz w:val="36"/>
          <w:szCs w:val="28"/>
          <w:u w:val="single"/>
        </w:rPr>
        <w:t xml:space="preserve"> z porady vedoucích a instruktorů MHJ OV Přerov</w:t>
      </w:r>
    </w:p>
    <w:p w:rsidR="00407B40" w:rsidRDefault="00407B40" w:rsidP="00407B40">
      <w:pPr>
        <w:rPr>
          <w:rFonts w:ascii="Calibri" w:hAnsi="Calibri"/>
          <w:sz w:val="32"/>
        </w:rPr>
      </w:pPr>
    </w:p>
    <w:p w:rsidR="00407B40" w:rsidRDefault="00407B40" w:rsidP="00407B40">
      <w:pPr>
        <w:rPr>
          <w:rFonts w:ascii="Calibri" w:hAnsi="Calibri"/>
          <w:sz w:val="3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5760"/>
      </w:tblGrid>
      <w:tr w:rsidR="00407B40" w:rsidTr="00407B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B40" w:rsidRDefault="00407B40">
            <w:pPr>
              <w:pStyle w:val="Tabulkatuntext"/>
              <w:tabs>
                <w:tab w:val="left" w:pos="177"/>
                <w:tab w:val="left" w:pos="357"/>
              </w:tabs>
              <w:rPr>
                <w:rFonts w:ascii="Calibri" w:hAnsi="Calibri"/>
                <w:b w:val="0"/>
                <w:sz w:val="28"/>
                <w:szCs w:val="22"/>
              </w:rPr>
            </w:pPr>
            <w:r>
              <w:rPr>
                <w:rFonts w:ascii="Calibri" w:hAnsi="Calibri"/>
                <w:b w:val="0"/>
                <w:sz w:val="28"/>
                <w:szCs w:val="22"/>
              </w:rPr>
              <w:t>Název porady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B40" w:rsidRDefault="00407B40">
            <w:pPr>
              <w:pStyle w:val="Tabulkazkladntext"/>
              <w:jc w:val="both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/>
                <w:sz w:val="28"/>
                <w:szCs w:val="22"/>
              </w:rPr>
              <w:t>Porada vedoucích a instruktoru mladých hasičů MHJ OV okrese Přerov</w:t>
            </w:r>
          </w:p>
        </w:tc>
      </w:tr>
      <w:tr w:rsidR="00407B40" w:rsidTr="00407B40">
        <w:trPr>
          <w:trHeight w:val="2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7B40" w:rsidRDefault="00407B40">
            <w:pPr>
              <w:pStyle w:val="Tabulkatuntextnasted"/>
              <w:jc w:val="both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/>
                <w:sz w:val="28"/>
                <w:szCs w:val="22"/>
              </w:rPr>
              <w:t xml:space="preserve">Datum konání: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7B40" w:rsidRDefault="00407B40">
            <w:pPr>
              <w:pStyle w:val="Tabulkatuntextnasted"/>
              <w:jc w:val="both"/>
              <w:rPr>
                <w:rFonts w:ascii="Calibri" w:hAnsi="Calibri"/>
                <w:b w:val="0"/>
                <w:sz w:val="28"/>
                <w:szCs w:val="22"/>
              </w:rPr>
            </w:pPr>
            <w:r>
              <w:rPr>
                <w:rFonts w:ascii="Calibri" w:hAnsi="Calibri"/>
                <w:b w:val="0"/>
                <w:sz w:val="28"/>
                <w:szCs w:val="22"/>
              </w:rPr>
              <w:t>4.9.20015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7B40" w:rsidRDefault="002B292B">
            <w:pPr>
              <w:pStyle w:val="Tabulkatuntextnasted"/>
              <w:jc w:val="both"/>
              <w:rPr>
                <w:rFonts w:ascii="Calibri" w:hAnsi="Calibri"/>
                <w:b w:val="0"/>
                <w:sz w:val="28"/>
                <w:szCs w:val="22"/>
              </w:rPr>
            </w:pPr>
            <w:r>
              <w:rPr>
                <w:rFonts w:ascii="Calibri" w:hAnsi="Calibri"/>
                <w:sz w:val="28"/>
                <w:szCs w:val="22"/>
              </w:rPr>
              <w:t>Místo konání: Přerov</w:t>
            </w:r>
          </w:p>
        </w:tc>
      </w:tr>
    </w:tbl>
    <w:p w:rsidR="00407B40" w:rsidRDefault="00407B40" w:rsidP="00407B40">
      <w:pPr>
        <w:rPr>
          <w:rFonts w:ascii="Calibri" w:hAnsi="Calibri"/>
          <w:sz w:val="32"/>
        </w:rPr>
      </w:pPr>
    </w:p>
    <w:p w:rsidR="00407B40" w:rsidRDefault="00407B40" w:rsidP="00407B40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Program: </w:t>
      </w:r>
    </w:p>
    <w:p w:rsidR="00407B40" w:rsidRDefault="00407B40" w:rsidP="00407B40">
      <w:pPr>
        <w:rPr>
          <w:sz w:val="32"/>
        </w:rPr>
      </w:pPr>
    </w:p>
    <w:p w:rsidR="00407B40" w:rsidRDefault="00407B40" w:rsidP="00407B4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Branný závod Hrušky</w:t>
      </w:r>
    </w:p>
    <w:p w:rsidR="00407B40" w:rsidRDefault="00407B40" w:rsidP="00407B4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Termíny závodů na rok 2016</w:t>
      </w:r>
    </w:p>
    <w:p w:rsidR="00407B40" w:rsidRDefault="00407B40" w:rsidP="00407B4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LVT 2016</w:t>
      </w:r>
    </w:p>
    <w:p w:rsidR="00407B40" w:rsidRDefault="00407B40" w:rsidP="00407B40">
      <w:pPr>
        <w:rPr>
          <w:sz w:val="32"/>
        </w:rPr>
      </w:pPr>
    </w:p>
    <w:p w:rsidR="00407B40" w:rsidRDefault="00407B40" w:rsidP="00407B40">
      <w:pPr>
        <w:numPr>
          <w:ilvl w:val="0"/>
          <w:numId w:val="2"/>
        </w:numPr>
        <w:rPr>
          <w:sz w:val="32"/>
          <w:u w:val="single"/>
        </w:rPr>
      </w:pPr>
      <w:r>
        <w:rPr>
          <w:sz w:val="32"/>
          <w:u w:val="single"/>
        </w:rPr>
        <w:t>Branný závod Hrušky</w:t>
      </w:r>
    </w:p>
    <w:p w:rsidR="00407B40" w:rsidRDefault="00407B40" w:rsidP="00407B40">
      <w:pPr>
        <w:ind w:left="720"/>
        <w:rPr>
          <w:sz w:val="32"/>
        </w:rPr>
      </w:pPr>
    </w:p>
    <w:p w:rsidR="00407B40" w:rsidRDefault="00407B40" w:rsidP="00FB53BF">
      <w:pPr>
        <w:ind w:left="720"/>
        <w:jc w:val="both"/>
        <w:rPr>
          <w:sz w:val="32"/>
        </w:rPr>
      </w:pPr>
      <w:r>
        <w:rPr>
          <w:sz w:val="32"/>
        </w:rPr>
        <w:t>Branný závod se koná dne 19.</w:t>
      </w:r>
      <w:r w:rsidR="005747B8">
        <w:rPr>
          <w:sz w:val="32"/>
        </w:rPr>
        <w:t xml:space="preserve"> </w:t>
      </w:r>
      <w:r>
        <w:rPr>
          <w:sz w:val="32"/>
        </w:rPr>
        <w:t>9. 2015, OZ na stránkách MHJ, podepsané přihlášky zaslat do 11.</w:t>
      </w:r>
      <w:r w:rsidR="00FB53BF">
        <w:rPr>
          <w:sz w:val="32"/>
        </w:rPr>
        <w:t xml:space="preserve"> </w:t>
      </w:r>
      <w:r>
        <w:rPr>
          <w:sz w:val="32"/>
        </w:rPr>
        <w:t>9.</w:t>
      </w:r>
      <w:r w:rsidR="002B292B">
        <w:rPr>
          <w:sz w:val="32"/>
        </w:rPr>
        <w:t xml:space="preserve"> 2015 na uvedený e-mail, v kopii</w:t>
      </w:r>
      <w:r>
        <w:rPr>
          <w:sz w:val="32"/>
        </w:rPr>
        <w:t xml:space="preserve"> poslat přihlášku Jardovi Krátkému z důvodu zajištění autobusu do Hrušek. Autobus platí prezidium.</w:t>
      </w:r>
    </w:p>
    <w:p w:rsidR="00407B40" w:rsidRDefault="00407B40" w:rsidP="00FB53BF">
      <w:pPr>
        <w:ind w:left="720"/>
        <w:jc w:val="both"/>
        <w:rPr>
          <w:sz w:val="32"/>
        </w:rPr>
      </w:pPr>
      <w:r>
        <w:rPr>
          <w:sz w:val="32"/>
        </w:rPr>
        <w:t xml:space="preserve">Startovné 30,- Kč/dítě. </w:t>
      </w:r>
    </w:p>
    <w:p w:rsidR="00407B40" w:rsidRDefault="00407B40" w:rsidP="00FB53BF">
      <w:pPr>
        <w:ind w:left="720"/>
        <w:jc w:val="both"/>
        <w:rPr>
          <w:sz w:val="32"/>
        </w:rPr>
      </w:pPr>
      <w:r>
        <w:rPr>
          <w:sz w:val="32"/>
        </w:rPr>
        <w:t xml:space="preserve">Podepsané přihlášky nezapomenout vzít s sebou na závody. </w:t>
      </w:r>
    </w:p>
    <w:p w:rsidR="00407B40" w:rsidRDefault="00407B40" w:rsidP="00407B40">
      <w:pPr>
        <w:rPr>
          <w:sz w:val="32"/>
        </w:rPr>
      </w:pPr>
    </w:p>
    <w:p w:rsidR="00407B40" w:rsidRDefault="00407B40" w:rsidP="00407B40">
      <w:pPr>
        <w:numPr>
          <w:ilvl w:val="0"/>
          <w:numId w:val="2"/>
        </w:numPr>
        <w:rPr>
          <w:sz w:val="32"/>
          <w:u w:val="single"/>
        </w:rPr>
      </w:pPr>
      <w:r>
        <w:rPr>
          <w:sz w:val="32"/>
          <w:u w:val="single"/>
        </w:rPr>
        <w:t>Termíny závodů na rok 2015 2016</w:t>
      </w:r>
    </w:p>
    <w:p w:rsidR="00407B40" w:rsidRDefault="00407B40" w:rsidP="00407B40">
      <w:pPr>
        <w:ind w:left="720"/>
        <w:rPr>
          <w:sz w:val="32"/>
        </w:rPr>
      </w:pPr>
      <w:r>
        <w:rPr>
          <w:sz w:val="32"/>
        </w:rPr>
        <w:t>Branný závod 19. 9. 2015 - Hrušky</w:t>
      </w:r>
    </w:p>
    <w:p w:rsidR="00407B40" w:rsidRDefault="00407B40" w:rsidP="00407B40">
      <w:pPr>
        <w:ind w:left="720"/>
        <w:rPr>
          <w:sz w:val="32"/>
        </w:rPr>
      </w:pPr>
      <w:proofErr w:type="spellStart"/>
      <w:r>
        <w:rPr>
          <w:sz w:val="32"/>
        </w:rPr>
        <w:t>Soptík</w:t>
      </w:r>
      <w:proofErr w:type="spellEnd"/>
      <w:r>
        <w:rPr>
          <w:sz w:val="32"/>
        </w:rPr>
        <w:t xml:space="preserve"> – 12.</w:t>
      </w:r>
      <w:r w:rsidR="00FB53BF">
        <w:rPr>
          <w:sz w:val="32"/>
        </w:rPr>
        <w:t xml:space="preserve"> </w:t>
      </w:r>
      <w:r>
        <w:rPr>
          <w:sz w:val="32"/>
        </w:rPr>
        <w:t>12. 2015 – Zastávka u Brna</w:t>
      </w:r>
    </w:p>
    <w:p w:rsidR="00407B40" w:rsidRDefault="00407B40" w:rsidP="00407B40">
      <w:pPr>
        <w:ind w:left="720"/>
        <w:rPr>
          <w:sz w:val="32"/>
        </w:rPr>
      </w:pPr>
    </w:p>
    <w:p w:rsidR="00407B40" w:rsidRDefault="00407B40" w:rsidP="00407B40">
      <w:pPr>
        <w:ind w:left="720"/>
        <w:rPr>
          <w:sz w:val="32"/>
        </w:rPr>
      </w:pPr>
      <w:r>
        <w:rPr>
          <w:sz w:val="32"/>
        </w:rPr>
        <w:t xml:space="preserve">Okrskové kolo – Popůvky? – termín bude upřesněn po dohodě s Pavlem Skácelíkem </w:t>
      </w:r>
    </w:p>
    <w:p w:rsidR="00407B40" w:rsidRDefault="00407B40" w:rsidP="00407B40">
      <w:pPr>
        <w:ind w:left="720"/>
        <w:rPr>
          <w:sz w:val="32"/>
        </w:rPr>
      </w:pPr>
      <w:r>
        <w:rPr>
          <w:sz w:val="32"/>
        </w:rPr>
        <w:t>Okresní kolo Lobodice – 14.</w:t>
      </w:r>
      <w:r w:rsidR="00FB53BF">
        <w:rPr>
          <w:sz w:val="32"/>
        </w:rPr>
        <w:t xml:space="preserve"> </w:t>
      </w:r>
      <w:r>
        <w:rPr>
          <w:sz w:val="32"/>
        </w:rPr>
        <w:t>5.</w:t>
      </w:r>
      <w:r w:rsidR="00FB53BF">
        <w:rPr>
          <w:sz w:val="32"/>
        </w:rPr>
        <w:t xml:space="preserve"> </w:t>
      </w:r>
      <w:r>
        <w:rPr>
          <w:sz w:val="32"/>
        </w:rPr>
        <w:t>2016</w:t>
      </w:r>
    </w:p>
    <w:p w:rsidR="00407B40" w:rsidRDefault="00407B40" w:rsidP="00407B40">
      <w:pPr>
        <w:tabs>
          <w:tab w:val="left" w:pos="7212"/>
        </w:tabs>
        <w:ind w:left="720"/>
        <w:rPr>
          <w:sz w:val="32"/>
        </w:rPr>
      </w:pPr>
      <w:r>
        <w:rPr>
          <w:sz w:val="32"/>
        </w:rPr>
        <w:t>Přebor MHJ – 4.</w:t>
      </w:r>
      <w:r w:rsidR="00FB53BF">
        <w:rPr>
          <w:sz w:val="32"/>
        </w:rPr>
        <w:t xml:space="preserve"> </w:t>
      </w:r>
      <w:r>
        <w:rPr>
          <w:sz w:val="32"/>
        </w:rPr>
        <w:t>6. 2016 – stadion VUT Brno</w:t>
      </w:r>
      <w:r>
        <w:rPr>
          <w:sz w:val="32"/>
        </w:rPr>
        <w:tab/>
      </w:r>
    </w:p>
    <w:p w:rsidR="00407B40" w:rsidRDefault="00407B40" w:rsidP="00407B40">
      <w:pPr>
        <w:tabs>
          <w:tab w:val="left" w:pos="7212"/>
        </w:tabs>
        <w:ind w:left="720"/>
        <w:rPr>
          <w:sz w:val="32"/>
        </w:rPr>
      </w:pPr>
      <w:r>
        <w:rPr>
          <w:sz w:val="32"/>
        </w:rPr>
        <w:t>MR dospělí 10. 9. 2016</w:t>
      </w:r>
    </w:p>
    <w:p w:rsidR="00407B40" w:rsidRDefault="00407B40" w:rsidP="00407B40">
      <w:pPr>
        <w:tabs>
          <w:tab w:val="left" w:pos="7212"/>
        </w:tabs>
        <w:ind w:left="720"/>
        <w:rPr>
          <w:sz w:val="32"/>
        </w:rPr>
      </w:pPr>
      <w:r>
        <w:rPr>
          <w:sz w:val="32"/>
        </w:rPr>
        <w:t>MR ml. hasičů – Přerov – 18. – 19. 6. 2016 – Upřednostňujeme 2 pokusy – dle pravidle požárního sportu ml. hasičů. V průběhu závodů je možný tréning na „japonské mašině“</w:t>
      </w:r>
      <w:r>
        <w:rPr>
          <w:sz w:val="32"/>
        </w:rPr>
        <w:sym w:font="Wingdings" w:char="F04A"/>
      </w:r>
    </w:p>
    <w:p w:rsidR="00407B40" w:rsidRDefault="00407B40" w:rsidP="00407B40">
      <w:pPr>
        <w:tabs>
          <w:tab w:val="left" w:pos="7212"/>
        </w:tabs>
        <w:ind w:left="720"/>
        <w:rPr>
          <w:sz w:val="32"/>
        </w:rPr>
      </w:pPr>
    </w:p>
    <w:p w:rsidR="00407B40" w:rsidRDefault="00407B40" w:rsidP="00407B40">
      <w:pPr>
        <w:tabs>
          <w:tab w:val="left" w:pos="7212"/>
        </w:tabs>
        <w:ind w:left="720"/>
        <w:rPr>
          <w:sz w:val="32"/>
        </w:rPr>
      </w:pPr>
    </w:p>
    <w:p w:rsidR="00407B40" w:rsidRDefault="00407B40" w:rsidP="00407B40">
      <w:pPr>
        <w:ind w:left="720"/>
        <w:rPr>
          <w:sz w:val="32"/>
        </w:rPr>
      </w:pPr>
    </w:p>
    <w:p w:rsidR="00407B40" w:rsidRDefault="00407B40" w:rsidP="00407B40">
      <w:pPr>
        <w:numPr>
          <w:ilvl w:val="0"/>
          <w:numId w:val="2"/>
        </w:numPr>
        <w:rPr>
          <w:sz w:val="32"/>
          <w:u w:val="single"/>
        </w:rPr>
      </w:pPr>
      <w:r>
        <w:rPr>
          <w:sz w:val="32"/>
          <w:u w:val="single"/>
        </w:rPr>
        <w:t>LV 2016</w:t>
      </w:r>
    </w:p>
    <w:p w:rsidR="00407B40" w:rsidRDefault="00407B40" w:rsidP="00407B40">
      <w:pPr>
        <w:ind w:left="720"/>
        <w:rPr>
          <w:sz w:val="32"/>
        </w:rPr>
      </w:pPr>
      <w:r>
        <w:rPr>
          <w:sz w:val="32"/>
        </w:rPr>
        <w:t>LVT 2016 se koná v Loučce u Lipníku nad Bečvou v předběžném  termínu od 18.</w:t>
      </w:r>
      <w:r w:rsidR="00FB53BF">
        <w:rPr>
          <w:sz w:val="32"/>
        </w:rPr>
        <w:t xml:space="preserve"> </w:t>
      </w:r>
      <w:r>
        <w:rPr>
          <w:sz w:val="32"/>
        </w:rPr>
        <w:t>7. – 27.</w:t>
      </w:r>
      <w:r w:rsidR="00FB53BF">
        <w:rPr>
          <w:sz w:val="32"/>
        </w:rPr>
        <w:t xml:space="preserve"> </w:t>
      </w:r>
      <w:r>
        <w:rPr>
          <w:sz w:val="32"/>
        </w:rPr>
        <w:t xml:space="preserve">7. 2016. Táborová základna je plně vybavená </w:t>
      </w:r>
      <w:proofErr w:type="gramStart"/>
      <w:r>
        <w:rPr>
          <w:sz w:val="32"/>
        </w:rPr>
        <w:t>viz.</w:t>
      </w:r>
      <w:proofErr w:type="gramEnd"/>
      <w:r>
        <w:rPr>
          <w:sz w:val="32"/>
        </w:rPr>
        <w:t xml:space="preserve"> Příloha. </w:t>
      </w:r>
    </w:p>
    <w:p w:rsidR="00407B40" w:rsidRDefault="00407B40" w:rsidP="00407B40">
      <w:pPr>
        <w:rPr>
          <w:sz w:val="32"/>
          <w:u w:val="single"/>
        </w:rPr>
      </w:pPr>
    </w:p>
    <w:p w:rsidR="00407B40" w:rsidRDefault="00407B40" w:rsidP="00407B40">
      <w:pPr>
        <w:rPr>
          <w:sz w:val="32"/>
          <w:u w:val="single"/>
        </w:rPr>
      </w:pPr>
    </w:p>
    <w:p w:rsidR="00407B40" w:rsidRDefault="00407B40" w:rsidP="00407B40">
      <w:pPr>
        <w:rPr>
          <w:sz w:val="32"/>
        </w:rPr>
      </w:pPr>
      <w:r>
        <w:rPr>
          <w:sz w:val="32"/>
          <w:u w:val="single"/>
        </w:rPr>
        <w:t xml:space="preserve">Termín příští porady: </w:t>
      </w:r>
      <w:r>
        <w:rPr>
          <w:sz w:val="32"/>
        </w:rPr>
        <w:t xml:space="preserve">6. 11. 2015 v 19:30 hod. – vedoucí ml. hasičů zašle všem pozvánky. </w:t>
      </w:r>
    </w:p>
    <w:p w:rsidR="00407B40" w:rsidRDefault="00407B40" w:rsidP="00407B40">
      <w:pPr>
        <w:jc w:val="both"/>
        <w:rPr>
          <w:color w:val="FF0000"/>
          <w:sz w:val="28"/>
        </w:rPr>
      </w:pPr>
    </w:p>
    <w:p w:rsidR="00407B40" w:rsidRDefault="00407B40" w:rsidP="00407B40">
      <w:pPr>
        <w:jc w:val="both"/>
        <w:rPr>
          <w:color w:val="FF0000"/>
          <w:sz w:val="28"/>
        </w:rPr>
      </w:pPr>
    </w:p>
    <w:p w:rsidR="00407B40" w:rsidRDefault="00407B40" w:rsidP="00407B40">
      <w:pPr>
        <w:jc w:val="both"/>
        <w:rPr>
          <w:rFonts w:ascii="Calibri" w:hAnsi="Calibri"/>
          <w:b/>
          <w:sz w:val="32"/>
        </w:rPr>
      </w:pPr>
    </w:p>
    <w:p w:rsidR="00407B40" w:rsidRDefault="00407B40" w:rsidP="00407B40">
      <w:pPr>
        <w:tabs>
          <w:tab w:val="left" w:pos="1122"/>
        </w:tabs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Zapsala: Iveta Kelarová </w:t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</w:p>
    <w:p w:rsidR="00407B40" w:rsidRDefault="00407B40" w:rsidP="00407B40">
      <w:pPr>
        <w:tabs>
          <w:tab w:val="left" w:pos="1122"/>
        </w:tabs>
        <w:jc w:val="both"/>
        <w:rPr>
          <w:rFonts w:ascii="Calibri" w:hAnsi="Calibri"/>
          <w:sz w:val="32"/>
        </w:rPr>
      </w:pPr>
    </w:p>
    <w:p w:rsidR="00407B40" w:rsidRDefault="00407B40" w:rsidP="00407B40">
      <w:pPr>
        <w:tabs>
          <w:tab w:val="left" w:pos="1122"/>
        </w:tabs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Dne: 6. 9.2019</w:t>
      </w:r>
    </w:p>
    <w:p w:rsidR="00407B40" w:rsidRDefault="00407B40" w:rsidP="00407B40">
      <w:pPr>
        <w:tabs>
          <w:tab w:val="left" w:pos="1122"/>
        </w:tabs>
        <w:ind w:left="1122" w:hanging="708"/>
        <w:jc w:val="both"/>
        <w:rPr>
          <w:rFonts w:ascii="Calibri" w:hAnsi="Calibri"/>
          <w:sz w:val="32"/>
        </w:rPr>
      </w:pPr>
    </w:p>
    <w:p w:rsidR="00407B40" w:rsidRDefault="00407B40" w:rsidP="00407B40">
      <w:pPr>
        <w:tabs>
          <w:tab w:val="left" w:pos="1122"/>
        </w:tabs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Ověřil: Věra Mrtvá</w:t>
      </w:r>
    </w:p>
    <w:p w:rsidR="00407B40" w:rsidRDefault="00407B40" w:rsidP="00407B40">
      <w:pPr>
        <w:tabs>
          <w:tab w:val="left" w:pos="1122"/>
        </w:tabs>
        <w:ind w:left="1122" w:hanging="708"/>
        <w:jc w:val="both"/>
        <w:rPr>
          <w:rFonts w:ascii="Calibri" w:hAnsi="Calibri"/>
          <w:sz w:val="32"/>
        </w:rPr>
      </w:pPr>
    </w:p>
    <w:p w:rsidR="00407B40" w:rsidRDefault="00407B40" w:rsidP="00407B40">
      <w:pPr>
        <w:tabs>
          <w:tab w:val="left" w:pos="1122"/>
        </w:tabs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Za správnost zápisu: Jaromír Krátký – okr. vedoucí ml. hasičů</w:t>
      </w:r>
    </w:p>
    <w:p w:rsidR="00407B40" w:rsidRDefault="00407B40" w:rsidP="00407B40">
      <w:pPr>
        <w:tabs>
          <w:tab w:val="left" w:pos="1122"/>
        </w:tabs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Dne: 6. 9. 2015</w:t>
      </w:r>
    </w:p>
    <w:p w:rsidR="00407B40" w:rsidRDefault="00407B40" w:rsidP="00407B40">
      <w:pPr>
        <w:tabs>
          <w:tab w:val="left" w:pos="1122"/>
        </w:tabs>
        <w:jc w:val="both"/>
        <w:rPr>
          <w:rFonts w:ascii="Calibri" w:hAnsi="Calibri"/>
          <w:color w:val="FF0000"/>
          <w:sz w:val="32"/>
        </w:rPr>
      </w:pPr>
    </w:p>
    <w:p w:rsidR="00B90B1F" w:rsidRDefault="00407B40" w:rsidP="00407B40">
      <w:pPr>
        <w:tabs>
          <w:tab w:val="left" w:pos="1122"/>
        </w:tabs>
        <w:jc w:val="both"/>
        <w:rPr>
          <w:rFonts w:ascii="Calibri" w:hAnsi="Calibri"/>
          <w:b/>
          <w:sz w:val="32"/>
        </w:rPr>
      </w:pPr>
      <w:r>
        <w:rPr>
          <w:rFonts w:ascii="Calibri" w:hAnsi="Calibri"/>
          <w:sz w:val="32"/>
        </w:rPr>
        <w:t xml:space="preserve">Příloha: </w:t>
      </w:r>
      <w:r w:rsidRPr="00FB53BF">
        <w:rPr>
          <w:rFonts w:ascii="Calibri" w:hAnsi="Calibri"/>
          <w:sz w:val="32"/>
        </w:rPr>
        <w:t>Prezenční listina</w:t>
      </w:r>
      <w:r w:rsidRPr="00FB53BF">
        <w:rPr>
          <w:rFonts w:ascii="Calibri" w:hAnsi="Calibri"/>
          <w:b/>
          <w:sz w:val="32"/>
        </w:rPr>
        <w:t xml:space="preserve"> </w:t>
      </w:r>
    </w:p>
    <w:p w:rsidR="00B90B1F" w:rsidRDefault="00B90B1F">
      <w:pPr>
        <w:spacing w:after="200" w:line="276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br w:type="page"/>
      </w:r>
    </w:p>
    <w:p w:rsidR="00B90B1F" w:rsidRPr="0039183D" w:rsidRDefault="00B90B1F" w:rsidP="00B90B1F">
      <w:pPr>
        <w:pStyle w:val="perex"/>
        <w:shd w:val="clear" w:color="auto" w:fill="BFBFBF" w:themeFill="background1" w:themeFillShade="BF"/>
        <w:spacing w:before="0" w:beforeAutospacing="0" w:after="150" w:afterAutospacing="0" w:line="270" w:lineRule="atLeast"/>
        <w:jc w:val="center"/>
        <w:rPr>
          <w:rFonts w:asciiTheme="majorHAnsi" w:hAnsiTheme="majorHAnsi" w:cs="Arial"/>
          <w:b/>
          <w:bCs/>
          <w:caps/>
          <w:color w:val="000000"/>
          <w:sz w:val="36"/>
          <w:szCs w:val="18"/>
        </w:rPr>
      </w:pPr>
      <w:r>
        <w:rPr>
          <w:rFonts w:asciiTheme="majorHAnsi" w:hAnsiTheme="majorHAnsi" w:cs="Arial"/>
          <w:b/>
          <w:bCs/>
          <w:caps/>
          <w:noProof/>
          <w:color w:val="000000"/>
          <w:sz w:val="3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48CF9" wp14:editId="3310E7F4">
                <wp:simplePos x="0" y="0"/>
                <wp:positionH relativeFrom="column">
                  <wp:posOffset>-438150</wp:posOffset>
                </wp:positionH>
                <wp:positionV relativeFrom="paragraph">
                  <wp:posOffset>-418465</wp:posOffset>
                </wp:positionV>
                <wp:extent cx="6648450" cy="9480550"/>
                <wp:effectExtent l="23495" t="24130" r="24130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48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4.5pt;margin-top:-32.95pt;width:523.5pt;height:7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" strokecolor="#c00000" strokeweight="3pt"/>
            </w:pict>
          </mc:Fallback>
        </mc:AlternateContent>
      </w:r>
      <w:r w:rsidRPr="0039183D">
        <w:rPr>
          <w:rFonts w:asciiTheme="majorHAnsi" w:hAnsiTheme="majorHAnsi" w:cs="Arial"/>
          <w:b/>
          <w:bCs/>
          <w:caps/>
          <w:color w:val="000000"/>
          <w:sz w:val="36"/>
          <w:szCs w:val="18"/>
        </w:rPr>
        <w:t>Pronájem tábořiště Bohuslávky/Loučka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b/>
          <w:bCs/>
          <w:color w:val="000000"/>
          <w:sz w:val="22"/>
          <w:szCs w:val="18"/>
        </w:rPr>
      </w:pPr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 xml:space="preserve">FANTASTICKÉ UMÍSTĚNÍ mimo civilizaci, na louce obklopené lesy, u vesnice Bohuslávky nedaleko Lipníka nad Bečvou. V okolí zřícenina </w:t>
      </w:r>
      <w:proofErr w:type="spellStart"/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>Drahotuš</w:t>
      </w:r>
      <w:proofErr w:type="spellEnd"/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 xml:space="preserve">, </w:t>
      </w:r>
      <w:proofErr w:type="spellStart"/>
      <w:proofErr w:type="gramStart"/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>Helfštýn</w:t>
      </w:r>
      <w:proofErr w:type="spellEnd"/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>,  NPP</w:t>
      </w:r>
      <w:proofErr w:type="gramEnd"/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 xml:space="preserve"> </w:t>
      </w:r>
      <w:proofErr w:type="spellStart"/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>Zbrašovské</w:t>
      </w:r>
      <w:proofErr w:type="spellEnd"/>
      <w:r w:rsidRPr="000054B6">
        <w:rPr>
          <w:rFonts w:asciiTheme="majorHAnsi" w:hAnsiTheme="majorHAnsi" w:cs="Arial"/>
          <w:b/>
          <w:bCs/>
          <w:color w:val="000000"/>
          <w:sz w:val="22"/>
          <w:szCs w:val="18"/>
        </w:rPr>
        <w:t xml:space="preserve"> aragonitové jeskyně, ZOO Sv. Kopeček v Olomouci, pramen Odry v samotném centru VÚ Libavá, koupání v zatopeném lomu Výkleky. Prostě NEJ-TÁBOŘIŠTĚ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Cs w:val="20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Cs w:val="20"/>
          <w:shd w:val="clear" w:color="auto" w:fill="FFFFFF"/>
        </w:rPr>
        <w:t>Tábořiště se rozkládá na louce, v blízkosti lesa, na hranici VÚ Libavá. Jedná se o klasické tábořiště s polní kuchyní, stany s podsadou, dřevěnými záchody. K dispozici je 17 stanů s podsadou, hangárem (jídelna) o velikosti 12 x 6 metrů, kde se nacházejí dřevěné stoly a lavice, které si za pěkného počasí vynášíme k lesu do stínu. V případě špatného počasí je v hangáru dost místa i na hry. Pro vedoucí je možno využít druhý hangár 5 × 5 metrů, kde je místo uzpůsobeno pro spaní cca 8 osob. Celková kapacita tábořiště je 40 míst. Dále se nachází v tábořišti menší dřevěná, uzamykatelná bouda na nářadí a potraviny.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Cs w:val="20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Cs w:val="20"/>
          <w:shd w:val="clear" w:color="auto" w:fill="FFFFFF"/>
        </w:rPr>
        <w:t xml:space="preserve">Teplá </w:t>
      </w:r>
      <w:proofErr w:type="gramStart"/>
      <w:r w:rsidRPr="000054B6">
        <w:rPr>
          <w:rFonts w:asciiTheme="majorHAnsi" w:hAnsiTheme="majorHAnsi" w:cs="Arial"/>
          <w:color w:val="000000"/>
          <w:szCs w:val="20"/>
          <w:shd w:val="clear" w:color="auto" w:fill="FFFFFF"/>
        </w:rPr>
        <w:t>voda</w:t>
      </w:r>
      <w:proofErr w:type="gramEnd"/>
      <w:r w:rsidRPr="000054B6">
        <w:rPr>
          <w:rFonts w:asciiTheme="majorHAnsi" w:hAnsiTheme="majorHAnsi" w:cs="Arial"/>
          <w:color w:val="000000"/>
          <w:szCs w:val="20"/>
          <w:shd w:val="clear" w:color="auto" w:fill="FFFFFF"/>
        </w:rPr>
        <w:t xml:space="preserve"> pro sprchování bereme z polní sprchy, která je umístěná u naší studny.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Pitná voda se dováží v barelech od domluvené osoby z vedlejší vesnice vzdálené 3km od tábořiště. Cena za pitnou vodu je 1500kč/pobyt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Dřevo pro topení a táborové stavby je vždy před táborem přichystáno místí obcí. Cena 1000kč/pobyt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Deset minut od tábořiště je možné koupání v rybníce.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 xml:space="preserve">Obchod je od tábořiště vzdálen 6,5km (Penny, </w:t>
      </w:r>
      <w:proofErr w:type="spellStart"/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Lidl</w:t>
      </w:r>
      <w:proofErr w:type="spellEnd"/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)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Vlakové nádraží je vzdáleno 6km, nejbližší zastávka autobusu je 2,5km od tábořiště.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Kuchyň je plně vybavená, vaří se na otevřeném ohni. Pohodlně se dá uvařit pro 40 osob. K dispozici je plynový vařič, sada velkých hrnců, drobné kuchyňské nádobí a potřeby pro vaření.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Dřevěné latríny se nacházejí v dolní části tábořiště, mimo hlavní část tábora, vedle je umístěna rovněž sprcha.</w:t>
      </w:r>
    </w:p>
    <w:p w:rsidR="00B90B1F" w:rsidRPr="000054B6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  <w:t>Další vybavení tábora: motorová pila, benzínové čerpadlo na přívod vody do barelu pro sprchování, hřiště na fotbal/volejbal, sportovní potřeby, luky a šípy, nářadí.</w:t>
      </w:r>
    </w:p>
    <w:p w:rsidR="00B90B1F" w:rsidRPr="004F6658" w:rsidRDefault="00B90B1F" w:rsidP="00B90B1F">
      <w:pPr>
        <w:shd w:val="clear" w:color="auto" w:fill="BFBFBF" w:themeFill="background1" w:themeFillShade="BF"/>
        <w:spacing w:after="120"/>
        <w:outlineLvl w:val="2"/>
        <w:rPr>
          <w:rFonts w:asciiTheme="majorHAnsi" w:hAnsiTheme="majorHAnsi" w:cs="Arial"/>
          <w:b/>
          <w:bCs/>
          <w:color w:val="000000"/>
          <w:sz w:val="28"/>
          <w:szCs w:val="20"/>
        </w:rPr>
      </w:pPr>
      <w:r w:rsidRPr="0039183D">
        <w:rPr>
          <w:rFonts w:asciiTheme="majorHAnsi" w:hAnsiTheme="majorHAnsi" w:cs="Arial"/>
          <w:b/>
          <w:bCs/>
          <w:color w:val="000000"/>
          <w:sz w:val="28"/>
          <w:szCs w:val="20"/>
        </w:rPr>
        <w:t>I</w:t>
      </w:r>
      <w:r w:rsidRPr="004F6658">
        <w:rPr>
          <w:rFonts w:asciiTheme="majorHAnsi" w:hAnsiTheme="majorHAnsi" w:cs="Arial"/>
          <w:b/>
          <w:bCs/>
          <w:color w:val="000000"/>
          <w:sz w:val="28"/>
          <w:szCs w:val="20"/>
        </w:rPr>
        <w:t>nformace o ceně</w:t>
      </w:r>
    </w:p>
    <w:p w:rsidR="00B90B1F" w:rsidRPr="000054B6" w:rsidRDefault="00B90B1F" w:rsidP="00B90B1F">
      <w:pPr>
        <w:rPr>
          <w:rFonts w:asciiTheme="majorHAnsi" w:hAnsiTheme="majorHAnsi" w:cs="Arial"/>
          <w:color w:val="000000"/>
          <w:szCs w:val="20"/>
          <w:shd w:val="clear" w:color="auto" w:fill="FFFFFF"/>
        </w:rPr>
      </w:pPr>
      <w:r w:rsidRPr="004F6658">
        <w:rPr>
          <w:rFonts w:asciiTheme="majorHAnsi" w:hAnsiTheme="majorHAnsi" w:cs="Arial"/>
          <w:color w:val="000000"/>
          <w:szCs w:val="20"/>
          <w:shd w:val="clear" w:color="auto" w:fill="FFFFFF"/>
        </w:rPr>
        <w:t>Cena za pronájem celé základny a den: 1</w:t>
      </w:r>
      <w:r w:rsidRPr="000054B6">
        <w:rPr>
          <w:rFonts w:asciiTheme="majorHAnsi" w:hAnsiTheme="majorHAnsi" w:cs="Arial"/>
          <w:color w:val="000000"/>
          <w:szCs w:val="20"/>
          <w:shd w:val="clear" w:color="auto" w:fill="FFFFFF"/>
        </w:rPr>
        <w:t>2</w:t>
      </w:r>
      <w:r w:rsidRPr="004F6658">
        <w:rPr>
          <w:rFonts w:asciiTheme="majorHAnsi" w:hAnsiTheme="majorHAnsi" w:cs="Arial"/>
          <w:color w:val="000000"/>
          <w:szCs w:val="20"/>
          <w:shd w:val="clear" w:color="auto" w:fill="FFFFFF"/>
        </w:rPr>
        <w:t>00Kč</w:t>
      </w:r>
    </w:p>
    <w:p w:rsidR="00B90B1F" w:rsidRDefault="00B90B1F" w:rsidP="00B90B1F">
      <w:pPr>
        <w:rPr>
          <w:rFonts w:asciiTheme="majorHAnsi" w:hAnsiTheme="majorHAnsi" w:cs="Arial"/>
          <w:color w:val="000000"/>
          <w:szCs w:val="20"/>
          <w:shd w:val="clear" w:color="auto" w:fill="FFFFFF"/>
        </w:rPr>
      </w:pPr>
      <w:r w:rsidRPr="000054B6">
        <w:rPr>
          <w:rFonts w:asciiTheme="majorHAnsi" w:hAnsiTheme="majorHAnsi" w:cs="Arial"/>
          <w:color w:val="000000"/>
          <w:szCs w:val="20"/>
          <w:shd w:val="clear" w:color="auto" w:fill="FFFFFF"/>
        </w:rPr>
        <w:t>Cena za vodu a dřevo: 2500kč/za celý pobyt</w:t>
      </w:r>
      <w:r w:rsidRPr="004F6658">
        <w:rPr>
          <w:rFonts w:asciiTheme="majorHAnsi" w:hAnsiTheme="majorHAnsi" w:cs="Arial"/>
          <w:color w:val="000000"/>
          <w:szCs w:val="20"/>
        </w:rPr>
        <w:br/>
      </w:r>
      <w:r w:rsidRPr="004F6658">
        <w:rPr>
          <w:rFonts w:asciiTheme="majorHAnsi" w:hAnsiTheme="majorHAnsi" w:cs="Arial"/>
          <w:color w:val="000000"/>
          <w:szCs w:val="20"/>
          <w:shd w:val="clear" w:color="auto" w:fill="FFFFFF"/>
        </w:rPr>
        <w:t>Maximální počet osob: 40 osob</w:t>
      </w:r>
      <w:r w:rsidRPr="004F6658">
        <w:rPr>
          <w:rFonts w:asciiTheme="majorHAnsi" w:hAnsiTheme="majorHAnsi" w:cs="Arial"/>
          <w:color w:val="000000"/>
          <w:szCs w:val="20"/>
        </w:rPr>
        <w:br/>
      </w:r>
      <w:r w:rsidRPr="004F6658">
        <w:rPr>
          <w:rFonts w:asciiTheme="majorHAnsi" w:hAnsiTheme="majorHAnsi" w:cs="Arial"/>
          <w:color w:val="000000"/>
          <w:szCs w:val="20"/>
          <w:shd w:val="clear" w:color="auto" w:fill="FFFFFF"/>
        </w:rPr>
        <w:t>Cena zahrnuje: v podstatě vše</w:t>
      </w:r>
    </w:p>
    <w:p w:rsidR="00B90B1F" w:rsidRPr="004F6658" w:rsidRDefault="00B90B1F" w:rsidP="00B90B1F">
      <w:pPr>
        <w:rPr>
          <w:rFonts w:asciiTheme="majorHAnsi" w:hAnsiTheme="majorHAnsi"/>
          <w:sz w:val="32"/>
        </w:rPr>
      </w:pPr>
      <w:r>
        <w:rPr>
          <w:rFonts w:asciiTheme="majorHAnsi" w:hAnsiTheme="majorHAnsi" w:cs="Arial"/>
          <w:color w:val="000000"/>
          <w:szCs w:val="20"/>
          <w:shd w:val="clear" w:color="auto" w:fill="FFFFFF"/>
        </w:rPr>
        <w:t xml:space="preserve">Tábořiště je k pronájmu </w:t>
      </w:r>
      <w:proofErr w:type="gramStart"/>
      <w:r>
        <w:rPr>
          <w:rFonts w:asciiTheme="majorHAnsi" w:hAnsiTheme="majorHAnsi" w:cs="Arial"/>
          <w:color w:val="000000"/>
          <w:szCs w:val="20"/>
          <w:shd w:val="clear" w:color="auto" w:fill="FFFFFF"/>
        </w:rPr>
        <w:t>od 8.července</w:t>
      </w:r>
      <w:proofErr w:type="gramEnd"/>
      <w:r>
        <w:rPr>
          <w:rFonts w:asciiTheme="majorHAnsi" w:hAnsiTheme="majorHAnsi" w:cs="Arial"/>
          <w:color w:val="000000"/>
          <w:szCs w:val="20"/>
          <w:shd w:val="clear" w:color="auto" w:fill="FFFFFF"/>
        </w:rPr>
        <w:t xml:space="preserve"> 2015</w:t>
      </w:r>
      <w:r w:rsidRPr="004F6658">
        <w:rPr>
          <w:rFonts w:asciiTheme="majorHAnsi" w:hAnsiTheme="majorHAnsi" w:cs="Arial"/>
          <w:color w:val="000000"/>
          <w:szCs w:val="20"/>
        </w:rPr>
        <w:br/>
      </w:r>
    </w:p>
    <w:p w:rsidR="00B90B1F" w:rsidRPr="0039183D" w:rsidRDefault="00B90B1F" w:rsidP="00B90B1F">
      <w:pPr>
        <w:shd w:val="clear" w:color="auto" w:fill="BFBFBF" w:themeFill="background1" w:themeFillShade="BF"/>
        <w:spacing w:after="120"/>
        <w:outlineLvl w:val="2"/>
        <w:rPr>
          <w:rFonts w:asciiTheme="majorHAnsi" w:hAnsiTheme="majorHAnsi" w:cs="Arial"/>
          <w:b/>
          <w:bCs/>
          <w:color w:val="000000"/>
          <w:sz w:val="28"/>
        </w:rPr>
      </w:pPr>
      <w:r w:rsidRPr="004F6658">
        <w:rPr>
          <w:rFonts w:asciiTheme="majorHAnsi" w:hAnsiTheme="majorHAnsi" w:cs="Arial"/>
          <w:b/>
          <w:bCs/>
          <w:color w:val="000000"/>
          <w:sz w:val="28"/>
        </w:rPr>
        <w:t>Kontaktní údaje</w:t>
      </w:r>
    </w:p>
    <w:p w:rsidR="00B90B1F" w:rsidRDefault="00B90B1F" w:rsidP="00B90B1F">
      <w:pPr>
        <w:shd w:val="clear" w:color="auto" w:fill="FFFFFF"/>
        <w:outlineLvl w:val="2"/>
        <w:rPr>
          <w:rFonts w:asciiTheme="majorHAnsi" w:hAnsiTheme="majorHAnsi" w:cs="Arial"/>
          <w:bCs/>
          <w:color w:val="000000"/>
        </w:rPr>
      </w:pPr>
      <w:r w:rsidRPr="000054B6">
        <w:rPr>
          <w:rFonts w:asciiTheme="majorHAnsi" w:hAnsiTheme="majorHAnsi" w:cs="Arial"/>
          <w:bCs/>
          <w:color w:val="000000"/>
        </w:rPr>
        <w:t xml:space="preserve">Jiří </w:t>
      </w:r>
      <w:proofErr w:type="spellStart"/>
      <w:r w:rsidRPr="000054B6">
        <w:rPr>
          <w:rFonts w:asciiTheme="majorHAnsi" w:hAnsiTheme="majorHAnsi" w:cs="Arial"/>
          <w:bCs/>
          <w:color w:val="000000"/>
        </w:rPr>
        <w:t>Tuza</w:t>
      </w:r>
      <w:proofErr w:type="spellEnd"/>
    </w:p>
    <w:p w:rsidR="00B90B1F" w:rsidRPr="004F6658" w:rsidRDefault="00B90B1F" w:rsidP="00B90B1F">
      <w:pPr>
        <w:shd w:val="clear" w:color="auto" w:fill="FFFFFF"/>
        <w:outlineLvl w:val="2"/>
        <w:rPr>
          <w:rFonts w:asciiTheme="majorHAnsi" w:hAnsiTheme="majorHAnsi" w:cs="Arial"/>
          <w:color w:val="000000"/>
        </w:rPr>
      </w:pPr>
      <w:r w:rsidRPr="004F6658">
        <w:rPr>
          <w:rFonts w:asciiTheme="majorHAnsi" w:hAnsiTheme="majorHAnsi" w:cs="Arial"/>
          <w:color w:val="000000"/>
        </w:rPr>
        <w:t xml:space="preserve">Telefon: </w:t>
      </w:r>
      <w:r w:rsidRPr="000054B6">
        <w:rPr>
          <w:rFonts w:asciiTheme="majorHAnsi" w:hAnsiTheme="majorHAnsi" w:cs="Arial"/>
          <w:color w:val="000000"/>
        </w:rPr>
        <w:t>734687176</w:t>
      </w:r>
      <w:r w:rsidRPr="004F6658">
        <w:rPr>
          <w:rFonts w:asciiTheme="majorHAnsi" w:hAnsiTheme="majorHAnsi" w:cs="Arial"/>
          <w:color w:val="000000"/>
        </w:rPr>
        <w:br/>
        <w:t>E-mail: </w:t>
      </w:r>
      <w:r w:rsidRPr="000054B6">
        <w:rPr>
          <w:rFonts w:asciiTheme="majorHAnsi" w:hAnsiTheme="majorHAnsi" w:cs="Arial"/>
          <w:color w:val="000000"/>
        </w:rPr>
        <w:t xml:space="preserve"> </w:t>
      </w:r>
      <w:r w:rsidRPr="000054B6">
        <w:rPr>
          <w:rFonts w:asciiTheme="majorHAnsi" w:hAnsiTheme="majorHAnsi"/>
          <w:color w:val="000000"/>
        </w:rPr>
        <w:t>jirituza@gmail.com</w:t>
      </w:r>
    </w:p>
    <w:p w:rsidR="00B90B1F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rPr>
          <w:rFonts w:asciiTheme="majorHAnsi" w:hAnsiTheme="majorHAnsi" w:cs="Arial"/>
          <w:color w:val="000000"/>
          <w:sz w:val="22"/>
          <w:szCs w:val="18"/>
          <w:shd w:val="clear" w:color="auto" w:fill="FFFFFF"/>
        </w:rPr>
      </w:pPr>
    </w:p>
    <w:p w:rsidR="00B90B1F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jc w:val="center"/>
        <w:rPr>
          <w:rFonts w:asciiTheme="majorHAnsi" w:hAnsiTheme="majorHAnsi" w:cs="Arial"/>
          <w:i/>
          <w:color w:val="000000"/>
          <w:szCs w:val="18"/>
          <w:shd w:val="clear" w:color="auto" w:fill="FFFFFF"/>
        </w:rPr>
      </w:pPr>
    </w:p>
    <w:p w:rsidR="00E37475" w:rsidRDefault="00B90B1F" w:rsidP="00B90B1F">
      <w:pPr>
        <w:pStyle w:val="perex"/>
        <w:shd w:val="clear" w:color="auto" w:fill="FFFFFF"/>
        <w:spacing w:before="0" w:beforeAutospacing="0" w:after="150" w:afterAutospacing="0" w:line="270" w:lineRule="atLeast"/>
        <w:jc w:val="center"/>
      </w:pPr>
      <w:r w:rsidRPr="0039183D">
        <w:rPr>
          <w:rFonts w:asciiTheme="majorHAnsi" w:hAnsiTheme="majorHAnsi" w:cs="Arial"/>
          <w:i/>
          <w:color w:val="000000"/>
          <w:szCs w:val="18"/>
          <w:shd w:val="clear" w:color="auto" w:fill="FFFFFF"/>
        </w:rPr>
        <w:t>Fotky naleznete na našich stránkách www.junak-pribor.wz.cz</w:t>
      </w:r>
      <w:bookmarkStart w:id="0" w:name="_GoBack"/>
      <w:bookmarkEnd w:id="0"/>
      <w:r w:rsidR="00407B40">
        <w:rPr>
          <w:rFonts w:ascii="Calibri" w:hAnsi="Calibri"/>
          <w:sz w:val="32"/>
        </w:rPr>
        <w:t xml:space="preserve">     </w:t>
      </w:r>
    </w:p>
    <w:sectPr w:rsidR="00E3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E65"/>
    <w:multiLevelType w:val="hybridMultilevel"/>
    <w:tmpl w:val="6B26015C"/>
    <w:lvl w:ilvl="0" w:tplc="D9761080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A4A3C"/>
    <w:multiLevelType w:val="hybridMultilevel"/>
    <w:tmpl w:val="4ED48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0"/>
    <w:rsid w:val="002B292B"/>
    <w:rsid w:val="00407B40"/>
    <w:rsid w:val="005747B8"/>
    <w:rsid w:val="00B90B1F"/>
    <w:rsid w:val="00E37475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407B40"/>
    <w:pPr>
      <w:widowControl w:val="0"/>
      <w:spacing w:before="40" w:after="40"/>
    </w:pPr>
    <w:rPr>
      <w:rFonts w:cs="Arial"/>
    </w:rPr>
  </w:style>
  <w:style w:type="paragraph" w:customStyle="1" w:styleId="Tabulkatuntext">
    <w:name w:val="Tabulka tučný text"/>
    <w:basedOn w:val="Normln"/>
    <w:rsid w:val="00407B40"/>
    <w:pPr>
      <w:widowControl w:val="0"/>
      <w:spacing w:before="40" w:after="40"/>
      <w:jc w:val="both"/>
    </w:pPr>
    <w:rPr>
      <w:b/>
    </w:rPr>
  </w:style>
  <w:style w:type="paragraph" w:customStyle="1" w:styleId="Tabulkatuntextnasted">
    <w:name w:val="Tabulka tučný text na střed"/>
    <w:basedOn w:val="Normln"/>
    <w:rsid w:val="00407B40"/>
    <w:pPr>
      <w:widowControl w:val="0"/>
      <w:spacing w:before="40" w:after="40"/>
      <w:jc w:val="center"/>
    </w:pPr>
    <w:rPr>
      <w:b/>
    </w:rPr>
  </w:style>
  <w:style w:type="paragraph" w:customStyle="1" w:styleId="perex">
    <w:name w:val="perex"/>
    <w:basedOn w:val="Normln"/>
    <w:rsid w:val="00B90B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407B40"/>
    <w:pPr>
      <w:widowControl w:val="0"/>
      <w:spacing w:before="40" w:after="40"/>
    </w:pPr>
    <w:rPr>
      <w:rFonts w:cs="Arial"/>
    </w:rPr>
  </w:style>
  <w:style w:type="paragraph" w:customStyle="1" w:styleId="Tabulkatuntext">
    <w:name w:val="Tabulka tučný text"/>
    <w:basedOn w:val="Normln"/>
    <w:rsid w:val="00407B40"/>
    <w:pPr>
      <w:widowControl w:val="0"/>
      <w:spacing w:before="40" w:after="40"/>
      <w:jc w:val="both"/>
    </w:pPr>
    <w:rPr>
      <w:b/>
    </w:rPr>
  </w:style>
  <w:style w:type="paragraph" w:customStyle="1" w:styleId="Tabulkatuntextnasted">
    <w:name w:val="Tabulka tučný text na střed"/>
    <w:basedOn w:val="Normln"/>
    <w:rsid w:val="00407B40"/>
    <w:pPr>
      <w:widowControl w:val="0"/>
      <w:spacing w:before="40" w:after="40"/>
      <w:jc w:val="center"/>
    </w:pPr>
    <w:rPr>
      <w:b/>
    </w:rPr>
  </w:style>
  <w:style w:type="paragraph" w:customStyle="1" w:styleId="perex">
    <w:name w:val="perex"/>
    <w:basedOn w:val="Normln"/>
    <w:rsid w:val="00B90B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Luboš</cp:lastModifiedBy>
  <cp:revision>4</cp:revision>
  <dcterms:created xsi:type="dcterms:W3CDTF">2015-09-14T04:43:00Z</dcterms:created>
  <dcterms:modified xsi:type="dcterms:W3CDTF">2015-09-20T08:12:00Z</dcterms:modified>
</cp:coreProperties>
</file>